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0" w:rsidRDefault="008A63A4">
      <w:pPr>
        <w:pStyle w:val="Standard"/>
        <w:jc w:val="center"/>
        <w:rPr>
          <w:b/>
          <w:bCs/>
          <w:sz w:val="24"/>
        </w:rPr>
      </w:pPr>
      <w:bookmarkStart w:id="0" w:name="_GoBack"/>
      <w:bookmarkEnd w:id="0"/>
      <w:r>
        <w:rPr>
          <w:b/>
          <w:bCs/>
          <w:sz w:val="24"/>
        </w:rPr>
        <w:t xml:space="preserve">Faits de </w:t>
      </w:r>
      <w:proofErr w:type="gramStart"/>
      <w:r>
        <w:rPr>
          <w:b/>
          <w:bCs/>
          <w:sz w:val="24"/>
        </w:rPr>
        <w:t>vols ,cambriolages</w:t>
      </w:r>
      <w:proofErr w:type="gramEnd"/>
      <w:r>
        <w:rPr>
          <w:b/>
          <w:bCs/>
          <w:sz w:val="24"/>
        </w:rPr>
        <w:t xml:space="preserve"> , tentatives sur le ressort de la compagnie de gendarmerie départementale de BEAUNE </w:t>
      </w:r>
      <w:r>
        <w:rPr>
          <w:b/>
          <w:bCs/>
          <w:sz w:val="24"/>
        </w:rPr>
        <w:tab/>
        <w:t>- 2eme</w:t>
      </w:r>
      <w:r>
        <w:rPr>
          <w:b/>
          <w:bCs/>
          <w:sz w:val="24"/>
          <w:vertAlign w:val="superscript"/>
        </w:rPr>
        <w:t xml:space="preserve"> </w:t>
      </w:r>
      <w:r>
        <w:rPr>
          <w:b/>
          <w:bCs/>
          <w:sz w:val="26"/>
          <w:szCs w:val="26"/>
        </w:rPr>
        <w:t>trimestre 2017 -</w:t>
      </w:r>
    </w:p>
    <w:p w:rsidR="00107B50" w:rsidRDefault="00107B50">
      <w:pPr>
        <w:pStyle w:val="Standard"/>
      </w:pPr>
    </w:p>
    <w:p w:rsidR="00107B50" w:rsidRDefault="00107B50">
      <w:pPr>
        <w:pStyle w:val="Standard"/>
      </w:pPr>
    </w:p>
    <w:p w:rsidR="00107B50" w:rsidRDefault="008A63A4">
      <w:pPr>
        <w:pStyle w:val="Standard"/>
        <w:rPr>
          <w:sz w:val="24"/>
        </w:rPr>
      </w:pPr>
      <w:r>
        <w:rPr>
          <w:sz w:val="24"/>
        </w:rPr>
        <w:t>Monsieur F</w:t>
      </w:r>
      <w:r>
        <w:rPr>
          <w:sz w:val="24"/>
        </w:rPr>
        <w:tab/>
      </w:r>
      <w:r>
        <w:rPr>
          <w:sz w:val="24"/>
        </w:rPr>
        <w:tab/>
        <w:t>52 ans</w:t>
      </w:r>
      <w:r>
        <w:rPr>
          <w:sz w:val="24"/>
        </w:rPr>
        <w:tab/>
      </w:r>
      <w:proofErr w:type="spellStart"/>
      <w:r>
        <w:rPr>
          <w:sz w:val="24"/>
        </w:rPr>
        <w:t>Esbarres</w:t>
      </w:r>
      <w:proofErr w:type="spellEnd"/>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457"/>
        <w:gridCol w:w="109"/>
        <w:gridCol w:w="9099"/>
      </w:tblGrid>
      <w:tr w:rsidR="00107B50">
        <w:tblPrEx>
          <w:tblCellMar>
            <w:top w:w="0" w:type="dxa"/>
            <w:bottom w:w="0" w:type="dxa"/>
          </w:tblCellMar>
        </w:tblPrEx>
        <w:tc>
          <w:tcPr>
            <w:tcW w:w="1457"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099" w:type="dxa"/>
            <w:tcMar>
              <w:top w:w="28" w:type="dxa"/>
              <w:left w:w="28" w:type="dxa"/>
              <w:bottom w:w="28" w:type="dxa"/>
              <w:right w:w="28" w:type="dxa"/>
            </w:tcMar>
            <w:vAlign w:val="center"/>
          </w:tcPr>
          <w:p w:rsidR="00107B50" w:rsidRDefault="008A63A4">
            <w:pPr>
              <w:pStyle w:val="TableContents"/>
            </w:pPr>
            <w:r>
              <w:t xml:space="preserve">Le ou les auteurs pénètrent dans la ferme et dérobent le véhicule qui était ouvert avec les clés </w:t>
            </w:r>
            <w:r>
              <w:t>sur le contact.</w:t>
            </w:r>
          </w:p>
        </w:tc>
      </w:tr>
    </w:tbl>
    <w:p w:rsidR="00107B50" w:rsidRDefault="00107B50">
      <w:pPr>
        <w:pStyle w:val="Standard"/>
        <w:rPr>
          <w:sz w:val="24"/>
        </w:rPr>
      </w:pPr>
    </w:p>
    <w:p w:rsidR="00107B50" w:rsidRDefault="008A63A4">
      <w:pPr>
        <w:pStyle w:val="Standard"/>
        <w:rPr>
          <w:sz w:val="24"/>
        </w:rPr>
      </w:pPr>
      <w:r>
        <w:rPr>
          <w:sz w:val="24"/>
        </w:rPr>
        <w:t>Madame C</w:t>
      </w:r>
      <w:r>
        <w:rPr>
          <w:sz w:val="24"/>
        </w:rPr>
        <w:tab/>
      </w:r>
      <w:r>
        <w:rPr>
          <w:sz w:val="24"/>
        </w:rPr>
        <w:tab/>
        <w:t>54 ans</w:t>
      </w:r>
      <w:r>
        <w:rPr>
          <w:sz w:val="24"/>
        </w:rPr>
        <w:tab/>
        <w:t>Nuits saint Georges</w:t>
      </w:r>
    </w:p>
    <w:p w:rsidR="00107B50" w:rsidRDefault="00107B50">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274"/>
        <w:gridCol w:w="109"/>
        <w:gridCol w:w="9327"/>
      </w:tblGrid>
      <w:tr w:rsidR="00107B50">
        <w:tblPrEx>
          <w:tblCellMar>
            <w:top w:w="0" w:type="dxa"/>
            <w:bottom w:w="0" w:type="dxa"/>
          </w:tblCellMar>
        </w:tblPrEx>
        <w:tc>
          <w:tcPr>
            <w:tcW w:w="1274"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27" w:type="dxa"/>
            <w:tcMar>
              <w:top w:w="28" w:type="dxa"/>
              <w:left w:w="28" w:type="dxa"/>
              <w:bottom w:w="28" w:type="dxa"/>
              <w:right w:w="28" w:type="dxa"/>
            </w:tcMar>
            <w:vAlign w:val="center"/>
          </w:tcPr>
          <w:p w:rsidR="00107B50" w:rsidRDefault="008A63A4">
            <w:pPr>
              <w:pStyle w:val="TableContents"/>
            </w:pPr>
            <w:r>
              <w:t>La victime se rend au CHU de BEAUNE  pour y être opérée. Elle laisse ses bijoux dans son sac à main rangé dans un placard de sa chambre le temps de l'intervention</w:t>
            </w:r>
            <w:r>
              <w:br/>
            </w:r>
            <w:r>
              <w:t xml:space="preserve">A son retour ses </w:t>
            </w:r>
            <w:r>
              <w:t>bijoux ont disparu</w:t>
            </w:r>
          </w:p>
        </w:tc>
      </w:tr>
    </w:tbl>
    <w:p w:rsidR="00107B50" w:rsidRDefault="00107B50">
      <w:pPr>
        <w:pStyle w:val="Standard"/>
        <w:rPr>
          <w:sz w:val="24"/>
        </w:rPr>
      </w:pPr>
    </w:p>
    <w:p w:rsidR="00107B50" w:rsidRDefault="008A63A4">
      <w:pPr>
        <w:pStyle w:val="Standard"/>
        <w:rPr>
          <w:sz w:val="24"/>
        </w:rPr>
      </w:pPr>
      <w:r>
        <w:rPr>
          <w:sz w:val="24"/>
        </w:rPr>
        <w:t>Monsieur B</w:t>
      </w:r>
      <w:r>
        <w:rPr>
          <w:sz w:val="24"/>
        </w:rPr>
        <w:tab/>
      </w:r>
      <w:r>
        <w:rPr>
          <w:sz w:val="24"/>
        </w:rPr>
        <w:tab/>
        <w:t>61 ans</w:t>
      </w:r>
      <w:r>
        <w:rPr>
          <w:sz w:val="24"/>
        </w:rPr>
        <w:tab/>
        <w:t>Gerland</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25"/>
        <w:gridCol w:w="109"/>
        <w:gridCol w:w="9531"/>
      </w:tblGrid>
      <w:tr w:rsidR="00107B50">
        <w:tblPrEx>
          <w:tblCellMar>
            <w:top w:w="0" w:type="dxa"/>
            <w:bottom w:w="0" w:type="dxa"/>
          </w:tblCellMar>
        </w:tblPrEx>
        <w:tc>
          <w:tcPr>
            <w:tcW w:w="1025"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531" w:type="dxa"/>
            <w:tcMar>
              <w:top w:w="28" w:type="dxa"/>
              <w:left w:w="28" w:type="dxa"/>
              <w:bottom w:w="28" w:type="dxa"/>
              <w:right w:w="28" w:type="dxa"/>
            </w:tcMar>
            <w:vAlign w:val="center"/>
          </w:tcPr>
          <w:p w:rsidR="00107B50" w:rsidRDefault="008A63A4">
            <w:pPr>
              <w:pStyle w:val="TableContents"/>
            </w:pPr>
            <w:r>
              <w:t xml:space="preserve">Le plaignant se rend à une compétition de pétanque. Alors qu'il </w:t>
            </w:r>
            <w:proofErr w:type="gramStart"/>
            <w:r>
              <w:t>concours</w:t>
            </w:r>
            <w:proofErr w:type="gramEnd"/>
            <w:r>
              <w:t xml:space="preserve"> sur l'aire de jeu, ce dernier laisse sa sacoche sur sa chaise (prévue à cet effet pour les compétiteurs). A la fin d</w:t>
            </w:r>
            <w:r>
              <w:t xml:space="preserve">e la partie, ce dernier s'aperçoit de la disparition de sa sacoche contenant notamment des documents </w:t>
            </w:r>
            <w:proofErr w:type="gramStart"/>
            <w:r>
              <w:t>d'identité ,</w:t>
            </w:r>
            <w:proofErr w:type="gramEnd"/>
            <w:r>
              <w:t xml:space="preserve"> moyens de paiement ainsi qu'un téléphone portable.</w:t>
            </w:r>
          </w:p>
        </w:tc>
      </w:tr>
    </w:tbl>
    <w:p w:rsidR="00107B50" w:rsidRDefault="00107B50">
      <w:pPr>
        <w:pStyle w:val="Standard"/>
        <w:rPr>
          <w:sz w:val="24"/>
        </w:rPr>
      </w:pPr>
    </w:p>
    <w:p w:rsidR="00107B50" w:rsidRDefault="008A63A4">
      <w:pPr>
        <w:pStyle w:val="Standard"/>
        <w:rPr>
          <w:sz w:val="24"/>
        </w:rPr>
      </w:pPr>
      <w:r>
        <w:rPr>
          <w:sz w:val="24"/>
        </w:rPr>
        <w:t>Madame L</w:t>
      </w:r>
      <w:r>
        <w:rPr>
          <w:sz w:val="24"/>
        </w:rPr>
        <w:tab/>
      </w:r>
      <w:r>
        <w:rPr>
          <w:sz w:val="24"/>
        </w:rPr>
        <w:tab/>
        <w:t>54 ans</w:t>
      </w:r>
      <w:r>
        <w:rPr>
          <w:sz w:val="24"/>
        </w:rPr>
        <w:tab/>
        <w:t>Aubigny en plaine</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22"/>
        <w:gridCol w:w="109"/>
        <w:gridCol w:w="9334"/>
      </w:tblGrid>
      <w:tr w:rsidR="00107B50">
        <w:tblPrEx>
          <w:tblCellMar>
            <w:top w:w="0" w:type="dxa"/>
            <w:bottom w:w="0" w:type="dxa"/>
          </w:tblCellMar>
        </w:tblPrEx>
        <w:tc>
          <w:tcPr>
            <w:tcW w:w="1222"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34" w:type="dxa"/>
            <w:tcMar>
              <w:top w:w="28" w:type="dxa"/>
              <w:left w:w="28" w:type="dxa"/>
              <w:bottom w:w="28" w:type="dxa"/>
              <w:right w:w="28" w:type="dxa"/>
            </w:tcMar>
            <w:vAlign w:val="center"/>
          </w:tcPr>
          <w:p w:rsidR="00107B50" w:rsidRDefault="008A63A4">
            <w:pPr>
              <w:pStyle w:val="TableContents"/>
            </w:pPr>
            <w:r>
              <w:t xml:space="preserve">Le ou les auteurs forcent la </w:t>
            </w:r>
            <w:r>
              <w:t>fenêtre de la cuisine se trouvant derrière la maison avec l'aide d'un petit tournevis et fouillent les pièces de la maison en lui dérobant plusieurs bijoux. Pas de système d’alarme, pas de barreaudage, pas de renforts de portes. Bijoux cachés dans les endr</w:t>
            </w:r>
            <w:r>
              <w:t>oits habituels et donc trouvés par le ou les cambrioleurs.</w:t>
            </w:r>
          </w:p>
        </w:tc>
      </w:tr>
    </w:tbl>
    <w:p w:rsidR="00107B50" w:rsidRDefault="00107B50">
      <w:pPr>
        <w:pStyle w:val="Standard"/>
        <w:rPr>
          <w:sz w:val="24"/>
        </w:rPr>
      </w:pPr>
    </w:p>
    <w:p w:rsidR="00107B50" w:rsidRDefault="008A63A4">
      <w:pPr>
        <w:pStyle w:val="Standard"/>
        <w:rPr>
          <w:sz w:val="24"/>
        </w:rPr>
      </w:pPr>
      <w:r>
        <w:rPr>
          <w:sz w:val="24"/>
        </w:rPr>
        <w:t>Madame J</w:t>
      </w:r>
      <w:r>
        <w:rPr>
          <w:sz w:val="24"/>
        </w:rPr>
        <w:tab/>
      </w:r>
      <w:r>
        <w:rPr>
          <w:sz w:val="24"/>
        </w:rPr>
        <w:tab/>
        <w:t>34 ans</w:t>
      </w:r>
      <w:r>
        <w:rPr>
          <w:sz w:val="24"/>
        </w:rPr>
        <w:tab/>
        <w:t>Gerland</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61"/>
        <w:gridCol w:w="109"/>
        <w:gridCol w:w="9495"/>
      </w:tblGrid>
      <w:tr w:rsidR="00107B50">
        <w:tblPrEx>
          <w:tblCellMar>
            <w:top w:w="0" w:type="dxa"/>
            <w:bottom w:w="0" w:type="dxa"/>
          </w:tblCellMar>
        </w:tblPrEx>
        <w:tc>
          <w:tcPr>
            <w:tcW w:w="1061"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495" w:type="dxa"/>
            <w:tcMar>
              <w:top w:w="28" w:type="dxa"/>
              <w:left w:w="28" w:type="dxa"/>
              <w:bottom w:w="28" w:type="dxa"/>
              <w:right w:w="28" w:type="dxa"/>
            </w:tcMar>
            <w:vAlign w:val="center"/>
          </w:tcPr>
          <w:p w:rsidR="00107B50" w:rsidRDefault="008A63A4">
            <w:pPr>
              <w:pStyle w:val="TableContents"/>
            </w:pPr>
            <w:r>
              <w:t xml:space="preserve">Le ou les auteurs forcent la porte fenêtre </w:t>
            </w:r>
            <w:proofErr w:type="gramStart"/>
            <w:r>
              <w:t>( outil</w:t>
            </w:r>
            <w:proofErr w:type="gramEnd"/>
            <w:r>
              <w:t xml:space="preserve"> genre tournevis ) située à l'arrière de la maison et donnant accès de la terrasse au salon. . A l'in</w:t>
            </w:r>
            <w:r>
              <w:t>térieur de la maison ils fouillent l'ensemble des pièces et dérobent  divers bijoux en or dissimulés comme d’habitude  dans la chambre parentale et la salle de bain.</w:t>
            </w:r>
          </w:p>
        </w:tc>
      </w:tr>
    </w:tbl>
    <w:p w:rsidR="00107B50" w:rsidRDefault="00107B50">
      <w:pPr>
        <w:pStyle w:val="Standard"/>
        <w:rPr>
          <w:sz w:val="24"/>
        </w:rPr>
      </w:pPr>
    </w:p>
    <w:p w:rsidR="00107B50" w:rsidRDefault="008A63A4">
      <w:pPr>
        <w:pStyle w:val="Standard"/>
        <w:rPr>
          <w:sz w:val="24"/>
        </w:rPr>
      </w:pPr>
      <w:r>
        <w:rPr>
          <w:sz w:val="24"/>
        </w:rPr>
        <w:t>Madame L</w:t>
      </w:r>
      <w:r>
        <w:rPr>
          <w:sz w:val="24"/>
        </w:rPr>
        <w:tab/>
      </w:r>
      <w:r>
        <w:rPr>
          <w:sz w:val="24"/>
        </w:rPr>
        <w:tab/>
        <w:t>53 ans</w:t>
      </w:r>
      <w:r>
        <w:rPr>
          <w:sz w:val="24"/>
        </w:rPr>
        <w:tab/>
        <w:t>Nuits saint Georges</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421"/>
        <w:gridCol w:w="109"/>
        <w:gridCol w:w="9135"/>
      </w:tblGrid>
      <w:tr w:rsidR="00107B50">
        <w:tblPrEx>
          <w:tblCellMar>
            <w:top w:w="0" w:type="dxa"/>
            <w:bottom w:w="0" w:type="dxa"/>
          </w:tblCellMar>
        </w:tblPrEx>
        <w:tc>
          <w:tcPr>
            <w:tcW w:w="1421"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135" w:type="dxa"/>
            <w:tcMar>
              <w:top w:w="28" w:type="dxa"/>
              <w:left w:w="28" w:type="dxa"/>
              <w:bottom w:w="28" w:type="dxa"/>
              <w:right w:w="28" w:type="dxa"/>
            </w:tcMar>
            <w:vAlign w:val="center"/>
          </w:tcPr>
          <w:p w:rsidR="00107B50" w:rsidRDefault="008A63A4">
            <w:pPr>
              <w:pStyle w:val="TableContents"/>
            </w:pPr>
            <w:r>
              <w:t>En l'absence du propriétaire, le</w:t>
            </w:r>
            <w:r>
              <w:t xml:space="preserve"> ou les auteurs enjambent le mur de la propriété et subtilisent les 4 chaises de jardin.</w:t>
            </w:r>
          </w:p>
        </w:tc>
      </w:tr>
    </w:tbl>
    <w:p w:rsidR="00107B50" w:rsidRDefault="00107B50">
      <w:pPr>
        <w:pStyle w:val="Standard"/>
        <w:rPr>
          <w:sz w:val="24"/>
        </w:rPr>
      </w:pPr>
    </w:p>
    <w:p w:rsidR="00107B50" w:rsidRDefault="008A63A4">
      <w:pPr>
        <w:pStyle w:val="Standard"/>
        <w:rPr>
          <w:sz w:val="24"/>
        </w:rPr>
      </w:pPr>
      <w:r>
        <w:rPr>
          <w:sz w:val="24"/>
        </w:rPr>
        <w:t>Madame B</w:t>
      </w:r>
      <w:r>
        <w:rPr>
          <w:sz w:val="24"/>
        </w:rPr>
        <w:tab/>
      </w:r>
      <w:r>
        <w:rPr>
          <w:sz w:val="24"/>
        </w:rPr>
        <w:tab/>
        <w:t>63 ans</w:t>
      </w:r>
      <w:r>
        <w:rPr>
          <w:sz w:val="24"/>
        </w:rPr>
        <w:tab/>
      </w:r>
      <w:proofErr w:type="spellStart"/>
      <w:r>
        <w:rPr>
          <w:sz w:val="24"/>
        </w:rPr>
        <w:t>Flagey</w:t>
      </w:r>
      <w:proofErr w:type="spellEnd"/>
      <w:r>
        <w:rPr>
          <w:sz w:val="24"/>
        </w:rPr>
        <w:t xml:space="preserve"> </w:t>
      </w:r>
      <w:proofErr w:type="spellStart"/>
      <w:r>
        <w:rPr>
          <w:sz w:val="24"/>
        </w:rPr>
        <w:t>Echezeau</w:t>
      </w:r>
      <w:proofErr w:type="spellEnd"/>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50"/>
        <w:gridCol w:w="109"/>
        <w:gridCol w:w="9306"/>
      </w:tblGrid>
      <w:tr w:rsidR="00107B50">
        <w:tblPrEx>
          <w:tblCellMar>
            <w:top w:w="0" w:type="dxa"/>
            <w:bottom w:w="0" w:type="dxa"/>
          </w:tblCellMar>
        </w:tblPrEx>
        <w:tc>
          <w:tcPr>
            <w:tcW w:w="1250"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06" w:type="dxa"/>
            <w:tcMar>
              <w:top w:w="28" w:type="dxa"/>
              <w:left w:w="28" w:type="dxa"/>
              <w:bottom w:w="28" w:type="dxa"/>
              <w:right w:w="28" w:type="dxa"/>
            </w:tcMar>
            <w:vAlign w:val="center"/>
          </w:tcPr>
          <w:p w:rsidR="00107B50" w:rsidRDefault="008A63A4">
            <w:pPr>
              <w:pStyle w:val="TableContents"/>
            </w:pPr>
            <w:r>
              <w:t xml:space="preserve">La victime stationne son vélo de marque  place DARCY. Elle place </w:t>
            </w:r>
            <w:proofErr w:type="gramStart"/>
            <w:r>
              <w:t>l'antivol .</w:t>
            </w:r>
            <w:proofErr w:type="gramEnd"/>
            <w:r>
              <w:t xml:space="preserve"> A son retour, elle ne retrouve qu'un</w:t>
            </w:r>
            <w:r>
              <w:t xml:space="preserve"> morceau de l'antivol. Le préjudice est de  3000€.</w:t>
            </w:r>
          </w:p>
        </w:tc>
      </w:tr>
    </w:tbl>
    <w:p w:rsidR="00107B50" w:rsidRDefault="00107B50">
      <w:pPr>
        <w:pStyle w:val="Standard"/>
        <w:rPr>
          <w:sz w:val="24"/>
        </w:rPr>
      </w:pPr>
    </w:p>
    <w:p w:rsidR="00107B50" w:rsidRDefault="008A63A4">
      <w:pPr>
        <w:pStyle w:val="Standard"/>
        <w:rPr>
          <w:sz w:val="24"/>
        </w:rPr>
      </w:pPr>
      <w:r>
        <w:rPr>
          <w:sz w:val="24"/>
        </w:rPr>
        <w:t>Monsieur L</w:t>
      </w:r>
      <w:r>
        <w:rPr>
          <w:sz w:val="24"/>
        </w:rPr>
        <w:tab/>
      </w:r>
      <w:r>
        <w:rPr>
          <w:sz w:val="24"/>
        </w:rPr>
        <w:tab/>
        <w:t>69 ans</w:t>
      </w:r>
      <w:r>
        <w:rPr>
          <w:sz w:val="24"/>
        </w:rPr>
        <w:tab/>
        <w:t>Nolay</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60"/>
        <w:gridCol w:w="109"/>
        <w:gridCol w:w="9496"/>
      </w:tblGrid>
      <w:tr w:rsidR="00107B50">
        <w:tblPrEx>
          <w:tblCellMar>
            <w:top w:w="0" w:type="dxa"/>
            <w:bottom w:w="0" w:type="dxa"/>
          </w:tblCellMar>
        </w:tblPrEx>
        <w:tc>
          <w:tcPr>
            <w:tcW w:w="1060"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496" w:type="dxa"/>
            <w:tcMar>
              <w:top w:w="28" w:type="dxa"/>
              <w:left w:w="28" w:type="dxa"/>
              <w:bottom w:w="28" w:type="dxa"/>
              <w:right w:w="28" w:type="dxa"/>
            </w:tcMar>
            <w:vAlign w:val="center"/>
          </w:tcPr>
          <w:p w:rsidR="00107B50" w:rsidRDefault="008A63A4">
            <w:pPr>
              <w:pStyle w:val="TableContents"/>
            </w:pPr>
            <w:r>
              <w:t xml:space="preserve">En rentrant de LOUHANS la victime s'arrête à MONTRET (71) en bordure de la RD978. Il s'éloigne de son véhicule une dizaine de minutes pour se détendre mais à </w:t>
            </w:r>
            <w:proofErr w:type="spellStart"/>
            <w:r>
              <w:t>oublié</w:t>
            </w:r>
            <w:proofErr w:type="spellEnd"/>
            <w:r>
              <w:t xml:space="preserve"> de verrouiller les portières. A son retour il constate que la sacoche sur le siège passager est fouillée et qu'il manque le portefeuille.</w:t>
            </w:r>
          </w:p>
        </w:tc>
      </w:tr>
    </w:tbl>
    <w:p w:rsidR="00107B50" w:rsidRDefault="00107B50">
      <w:pPr>
        <w:pStyle w:val="Standard"/>
        <w:rPr>
          <w:sz w:val="24"/>
        </w:rPr>
      </w:pPr>
    </w:p>
    <w:p w:rsidR="00107B50" w:rsidRDefault="008A63A4">
      <w:pPr>
        <w:pStyle w:val="Standard"/>
        <w:rPr>
          <w:sz w:val="24"/>
        </w:rPr>
      </w:pPr>
      <w:r>
        <w:rPr>
          <w:sz w:val="24"/>
        </w:rPr>
        <w:t>Monsieur  L</w:t>
      </w:r>
      <w:r>
        <w:rPr>
          <w:sz w:val="24"/>
        </w:rPr>
        <w:tab/>
      </w:r>
      <w:r>
        <w:rPr>
          <w:sz w:val="24"/>
        </w:rPr>
        <w:tab/>
        <w:t xml:space="preserve">29 ans </w:t>
      </w:r>
      <w:r>
        <w:rPr>
          <w:sz w:val="24"/>
        </w:rPr>
        <w:tab/>
      </w:r>
      <w:proofErr w:type="spellStart"/>
      <w:r>
        <w:rPr>
          <w:sz w:val="24"/>
        </w:rPr>
        <w:t>seurre</w:t>
      </w:r>
      <w:proofErr w:type="spellEnd"/>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156"/>
        <w:gridCol w:w="109"/>
        <w:gridCol w:w="9400"/>
      </w:tblGrid>
      <w:tr w:rsidR="00107B50">
        <w:tblPrEx>
          <w:tblCellMar>
            <w:top w:w="0" w:type="dxa"/>
            <w:bottom w:w="0" w:type="dxa"/>
          </w:tblCellMar>
        </w:tblPrEx>
        <w:tc>
          <w:tcPr>
            <w:tcW w:w="1156" w:type="dxa"/>
            <w:tcMar>
              <w:top w:w="28" w:type="dxa"/>
              <w:left w:w="28" w:type="dxa"/>
              <w:bottom w:w="28" w:type="dxa"/>
              <w:right w:w="28" w:type="dxa"/>
            </w:tcMar>
          </w:tcPr>
          <w:p w:rsidR="00107B50" w:rsidRDefault="008A63A4">
            <w:pPr>
              <w:pStyle w:val="TableContents"/>
            </w:pPr>
            <w:r>
              <w:lastRenderedPageBreak/>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400" w:type="dxa"/>
            <w:tcMar>
              <w:top w:w="28" w:type="dxa"/>
              <w:left w:w="28" w:type="dxa"/>
              <w:bottom w:w="28" w:type="dxa"/>
              <w:right w:w="28" w:type="dxa"/>
            </w:tcMar>
            <w:vAlign w:val="center"/>
          </w:tcPr>
          <w:p w:rsidR="00107B50" w:rsidRDefault="008A63A4">
            <w:pPr>
              <w:pStyle w:val="TableContents"/>
            </w:pPr>
            <w:r>
              <w:t>La victime gare son camion dans la ferme de son oncle avec son</w:t>
            </w:r>
            <w:r>
              <w:t xml:space="preserve"> matériel à l'intérieur. Elle laisse les clefs sur le contact. Le lendemain elle découvre que le camion a été dérobé. L’accès à la ferme est </w:t>
            </w:r>
            <w:proofErr w:type="gramStart"/>
            <w:r>
              <w:t>ouvert .</w:t>
            </w:r>
            <w:proofErr w:type="gramEnd"/>
          </w:p>
        </w:tc>
      </w:tr>
    </w:tbl>
    <w:p w:rsidR="00107B50" w:rsidRDefault="008A63A4">
      <w:pPr>
        <w:pStyle w:val="Standard"/>
        <w:rPr>
          <w:sz w:val="24"/>
        </w:rPr>
      </w:pPr>
      <w:r>
        <w:rPr>
          <w:sz w:val="24"/>
        </w:rPr>
        <w:t>Monsieur B</w:t>
      </w:r>
      <w:r>
        <w:rPr>
          <w:sz w:val="24"/>
        </w:rPr>
        <w:tab/>
      </w:r>
      <w:r>
        <w:rPr>
          <w:sz w:val="24"/>
        </w:rPr>
        <w:tab/>
        <w:t>59 ans</w:t>
      </w:r>
      <w:r>
        <w:rPr>
          <w:sz w:val="24"/>
        </w:rPr>
        <w:tab/>
        <w:t>Saint Usage</w:t>
      </w:r>
    </w:p>
    <w:p w:rsidR="00107B50" w:rsidRDefault="00107B50">
      <w:pPr>
        <w:pStyle w:val="Standard"/>
        <w:rPr>
          <w:sz w:val="24"/>
        </w:rPr>
      </w:pPr>
    </w:p>
    <w:tbl>
      <w:tblPr>
        <w:tblW w:w="10710" w:type="dxa"/>
        <w:tblLayout w:type="fixed"/>
        <w:tblCellMar>
          <w:left w:w="10" w:type="dxa"/>
          <w:right w:w="10" w:type="dxa"/>
        </w:tblCellMar>
        <w:tblLook w:val="0000" w:firstRow="0" w:lastRow="0" w:firstColumn="0" w:lastColumn="0" w:noHBand="0" w:noVBand="0"/>
      </w:tblPr>
      <w:tblGrid>
        <w:gridCol w:w="1192"/>
        <w:gridCol w:w="109"/>
        <w:gridCol w:w="9409"/>
      </w:tblGrid>
      <w:tr w:rsidR="00107B50">
        <w:tblPrEx>
          <w:tblCellMar>
            <w:top w:w="0" w:type="dxa"/>
            <w:bottom w:w="0" w:type="dxa"/>
          </w:tblCellMar>
        </w:tblPrEx>
        <w:tc>
          <w:tcPr>
            <w:tcW w:w="1192"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409" w:type="dxa"/>
            <w:tcMar>
              <w:top w:w="28" w:type="dxa"/>
              <w:left w:w="28" w:type="dxa"/>
              <w:bottom w:w="28" w:type="dxa"/>
              <w:right w:w="28" w:type="dxa"/>
            </w:tcMar>
            <w:vAlign w:val="center"/>
          </w:tcPr>
          <w:p w:rsidR="00107B50" w:rsidRDefault="008A63A4">
            <w:pPr>
              <w:pStyle w:val="TableContents"/>
            </w:pPr>
            <w:r>
              <w:t xml:space="preserve">Le ou les auteurs entrent dans l'habitation principale </w:t>
            </w:r>
            <w:r>
              <w:t>de la victime par la fenêtre arrière qui est restée ouverte. Les deux chambres ont été fouillées, les bijoux et la carte de crédit ont été volés. Pas de système d’alarme.</w:t>
            </w:r>
          </w:p>
        </w:tc>
      </w:tr>
    </w:tbl>
    <w:p w:rsidR="00107B50" w:rsidRDefault="00107B50">
      <w:pPr>
        <w:pStyle w:val="Standard"/>
        <w:rPr>
          <w:sz w:val="24"/>
        </w:rPr>
      </w:pPr>
    </w:p>
    <w:p w:rsidR="00107B50" w:rsidRDefault="008A63A4">
      <w:pPr>
        <w:pStyle w:val="Standard"/>
        <w:rPr>
          <w:sz w:val="24"/>
        </w:rPr>
      </w:pPr>
      <w:r>
        <w:rPr>
          <w:sz w:val="24"/>
        </w:rPr>
        <w:t>Monsieur D</w:t>
      </w:r>
      <w:r>
        <w:rPr>
          <w:sz w:val="24"/>
        </w:rPr>
        <w:tab/>
      </w:r>
      <w:r>
        <w:rPr>
          <w:sz w:val="24"/>
        </w:rPr>
        <w:tab/>
        <w:t xml:space="preserve">36 ans </w:t>
      </w:r>
      <w:r>
        <w:rPr>
          <w:sz w:val="24"/>
        </w:rPr>
        <w:tab/>
        <w:t>Pouilly en Auxois</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46"/>
        <w:gridCol w:w="109"/>
        <w:gridCol w:w="9310"/>
      </w:tblGrid>
      <w:tr w:rsidR="00107B50">
        <w:tblPrEx>
          <w:tblCellMar>
            <w:top w:w="0" w:type="dxa"/>
            <w:bottom w:w="0" w:type="dxa"/>
          </w:tblCellMar>
        </w:tblPrEx>
        <w:tc>
          <w:tcPr>
            <w:tcW w:w="1246"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10" w:type="dxa"/>
            <w:tcMar>
              <w:top w:w="28" w:type="dxa"/>
              <w:left w:w="28" w:type="dxa"/>
              <w:bottom w:w="28" w:type="dxa"/>
              <w:right w:w="28" w:type="dxa"/>
            </w:tcMar>
            <w:vAlign w:val="center"/>
          </w:tcPr>
          <w:p w:rsidR="00107B50" w:rsidRDefault="008A63A4">
            <w:pPr>
              <w:pStyle w:val="TableContents"/>
            </w:pPr>
            <w:r>
              <w:t>L'ordinateur portable a ét</w:t>
            </w:r>
            <w:r>
              <w:t xml:space="preserve">é laissé par la victime sur le siège de son véhicule TWINGO  stationné dans la cour, avec une vitre en partie ouverte. </w:t>
            </w:r>
            <w:proofErr w:type="spellStart"/>
            <w:r>
              <w:t>Celui ci</w:t>
            </w:r>
            <w:proofErr w:type="spellEnd"/>
            <w:r>
              <w:t xml:space="preserve"> a été subtilisé.</w:t>
            </w:r>
          </w:p>
        </w:tc>
      </w:tr>
    </w:tbl>
    <w:p w:rsidR="00107B50" w:rsidRDefault="00107B50">
      <w:pPr>
        <w:pStyle w:val="Standard"/>
        <w:rPr>
          <w:sz w:val="24"/>
        </w:rPr>
      </w:pPr>
    </w:p>
    <w:p w:rsidR="00107B50" w:rsidRDefault="008A63A4">
      <w:pPr>
        <w:pStyle w:val="Standard"/>
        <w:rPr>
          <w:sz w:val="24"/>
        </w:rPr>
      </w:pPr>
      <w:r>
        <w:rPr>
          <w:sz w:val="24"/>
        </w:rPr>
        <w:t>Monsieur J</w:t>
      </w:r>
      <w:r>
        <w:rPr>
          <w:sz w:val="24"/>
        </w:rPr>
        <w:tab/>
      </w:r>
      <w:r>
        <w:rPr>
          <w:sz w:val="24"/>
        </w:rPr>
        <w:tab/>
        <w:t xml:space="preserve">34 ans </w:t>
      </w:r>
      <w:r>
        <w:rPr>
          <w:sz w:val="24"/>
        </w:rPr>
        <w:tab/>
      </w:r>
      <w:proofErr w:type="spellStart"/>
      <w:r>
        <w:rPr>
          <w:sz w:val="24"/>
        </w:rPr>
        <w:t>Esbarres</w:t>
      </w:r>
      <w:proofErr w:type="spellEnd"/>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144"/>
        <w:gridCol w:w="109"/>
        <w:gridCol w:w="9412"/>
      </w:tblGrid>
      <w:tr w:rsidR="00107B50">
        <w:tblPrEx>
          <w:tblCellMar>
            <w:top w:w="0" w:type="dxa"/>
            <w:bottom w:w="0" w:type="dxa"/>
          </w:tblCellMar>
        </w:tblPrEx>
        <w:tc>
          <w:tcPr>
            <w:tcW w:w="1144"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412" w:type="dxa"/>
            <w:tcMar>
              <w:top w:w="28" w:type="dxa"/>
              <w:left w:w="28" w:type="dxa"/>
              <w:bottom w:w="28" w:type="dxa"/>
              <w:right w:w="28" w:type="dxa"/>
            </w:tcMar>
            <w:vAlign w:val="center"/>
          </w:tcPr>
          <w:p w:rsidR="00107B50" w:rsidRDefault="008A63A4">
            <w:pPr>
              <w:pStyle w:val="TableContents"/>
            </w:pPr>
            <w:r>
              <w:t xml:space="preserve">Le ou les auteurs dérobent le véhicule qui était stationné  </w:t>
            </w:r>
            <w:r>
              <w:t>dans la cour. Le véhicule n'était pas fermé et les clés étaient sur le contact. La période des faits est le 16/05/2017 entre 19 heures et 23 heures.</w:t>
            </w:r>
          </w:p>
        </w:tc>
      </w:tr>
    </w:tbl>
    <w:p w:rsidR="00107B50" w:rsidRDefault="00107B50">
      <w:pPr>
        <w:pStyle w:val="Standard"/>
        <w:rPr>
          <w:sz w:val="24"/>
        </w:rPr>
      </w:pPr>
    </w:p>
    <w:p w:rsidR="00107B50" w:rsidRDefault="008A63A4">
      <w:pPr>
        <w:pStyle w:val="Standard"/>
        <w:rPr>
          <w:sz w:val="24"/>
        </w:rPr>
      </w:pPr>
      <w:r>
        <w:rPr>
          <w:sz w:val="24"/>
        </w:rPr>
        <w:t>Monsieur T</w:t>
      </w:r>
      <w:r>
        <w:rPr>
          <w:sz w:val="24"/>
        </w:rPr>
        <w:tab/>
      </w:r>
      <w:r>
        <w:rPr>
          <w:sz w:val="24"/>
        </w:rPr>
        <w:tab/>
        <w:t>51 ans</w:t>
      </w:r>
      <w:r>
        <w:rPr>
          <w:sz w:val="24"/>
        </w:rPr>
        <w:tab/>
      </w:r>
      <w:proofErr w:type="spellStart"/>
      <w:r>
        <w:rPr>
          <w:sz w:val="24"/>
        </w:rPr>
        <w:t>Brazey</w:t>
      </w:r>
      <w:proofErr w:type="spellEnd"/>
      <w:r>
        <w:rPr>
          <w:sz w:val="24"/>
        </w:rPr>
        <w:t xml:space="preserve"> en plaine</w:t>
      </w:r>
    </w:p>
    <w:p w:rsidR="00107B50" w:rsidRDefault="00107B50">
      <w:pPr>
        <w:pStyle w:val="Standard"/>
        <w:rPr>
          <w:sz w:val="24"/>
        </w:rPr>
      </w:pPr>
    </w:p>
    <w:tbl>
      <w:tblPr>
        <w:tblW w:w="10605" w:type="dxa"/>
        <w:tblLayout w:type="fixed"/>
        <w:tblCellMar>
          <w:left w:w="10" w:type="dxa"/>
          <w:right w:w="10" w:type="dxa"/>
        </w:tblCellMar>
        <w:tblLook w:val="0000" w:firstRow="0" w:lastRow="0" w:firstColumn="0" w:lastColumn="0" w:noHBand="0" w:noVBand="0"/>
      </w:tblPr>
      <w:tblGrid>
        <w:gridCol w:w="1343"/>
        <w:gridCol w:w="109"/>
        <w:gridCol w:w="9153"/>
      </w:tblGrid>
      <w:tr w:rsidR="00107B50">
        <w:tblPrEx>
          <w:tblCellMar>
            <w:top w:w="0" w:type="dxa"/>
            <w:bottom w:w="0" w:type="dxa"/>
          </w:tblCellMar>
        </w:tblPrEx>
        <w:tc>
          <w:tcPr>
            <w:tcW w:w="1343"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153" w:type="dxa"/>
            <w:tcMar>
              <w:top w:w="28" w:type="dxa"/>
              <w:left w:w="28" w:type="dxa"/>
              <w:bottom w:w="28" w:type="dxa"/>
              <w:right w:w="28" w:type="dxa"/>
            </w:tcMar>
            <w:vAlign w:val="center"/>
          </w:tcPr>
          <w:p w:rsidR="00107B50" w:rsidRDefault="008A63A4">
            <w:pPr>
              <w:pStyle w:val="TableContents"/>
            </w:pPr>
            <w:r>
              <w:t xml:space="preserve">Le ou les auteurs brisent la vitre avant droite </w:t>
            </w:r>
            <w:r>
              <w:t>du véhicule. A l'intérieur ils dérobent le portefeuille, un téléphone portable et une tablette. Les objets étaient apparents et visibles de l’</w:t>
            </w:r>
            <w:proofErr w:type="spellStart"/>
            <w:r>
              <w:t>extèrieur</w:t>
            </w:r>
            <w:proofErr w:type="spellEnd"/>
            <w:r>
              <w:t>.</w:t>
            </w:r>
          </w:p>
        </w:tc>
      </w:tr>
    </w:tbl>
    <w:p w:rsidR="00107B50" w:rsidRDefault="00107B50">
      <w:pPr>
        <w:pStyle w:val="Standard"/>
        <w:rPr>
          <w:sz w:val="24"/>
        </w:rPr>
      </w:pPr>
    </w:p>
    <w:p w:rsidR="00107B50" w:rsidRDefault="008A63A4">
      <w:pPr>
        <w:pStyle w:val="Standard"/>
        <w:rPr>
          <w:sz w:val="24"/>
        </w:rPr>
      </w:pPr>
      <w:r>
        <w:rPr>
          <w:sz w:val="24"/>
        </w:rPr>
        <w:t>Entreprise</w:t>
      </w:r>
      <w:r>
        <w:rPr>
          <w:sz w:val="24"/>
        </w:rPr>
        <w:tab/>
      </w:r>
      <w:r>
        <w:rPr>
          <w:sz w:val="24"/>
        </w:rPr>
        <w:tab/>
      </w:r>
      <w:proofErr w:type="spellStart"/>
      <w:r>
        <w:rPr>
          <w:sz w:val="24"/>
        </w:rPr>
        <w:t>Santenay</w:t>
      </w:r>
      <w:proofErr w:type="spellEnd"/>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212"/>
        <w:gridCol w:w="109"/>
        <w:gridCol w:w="9344"/>
      </w:tblGrid>
      <w:tr w:rsidR="00107B50">
        <w:tblPrEx>
          <w:tblCellMar>
            <w:top w:w="0" w:type="dxa"/>
            <w:bottom w:w="0" w:type="dxa"/>
          </w:tblCellMar>
        </w:tblPrEx>
        <w:tc>
          <w:tcPr>
            <w:tcW w:w="1212"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44" w:type="dxa"/>
            <w:tcMar>
              <w:top w:w="28" w:type="dxa"/>
              <w:left w:w="28" w:type="dxa"/>
              <w:bottom w:w="28" w:type="dxa"/>
              <w:right w:w="28" w:type="dxa"/>
            </w:tcMar>
            <w:vAlign w:val="center"/>
          </w:tcPr>
          <w:p w:rsidR="00107B50" w:rsidRDefault="008A63A4">
            <w:pPr>
              <w:pStyle w:val="TableContents"/>
            </w:pPr>
            <w:r>
              <w:t>Un couple personnes typées « gens du voyage » entrent dans le</w:t>
            </w:r>
            <w:r>
              <w:t xml:space="preserve"> magasin avec une petite </w:t>
            </w:r>
            <w:proofErr w:type="spellStart"/>
            <w:r>
              <w:t>fille.Pendant</w:t>
            </w:r>
            <w:proofErr w:type="spellEnd"/>
            <w:r>
              <w:t xml:space="preserve"> que l'homme occupe le gérant du caveau et achète une bouteille à 8 euros 50 en liquide, la femme se dirige vers les grands cru, à l'abri des regards et dérobe trois bouteilles. Préjudice : 535 euros.</w:t>
            </w:r>
          </w:p>
        </w:tc>
      </w:tr>
    </w:tbl>
    <w:p w:rsidR="00107B50" w:rsidRDefault="00107B50">
      <w:pPr>
        <w:pStyle w:val="Standard"/>
        <w:rPr>
          <w:sz w:val="24"/>
        </w:rPr>
      </w:pPr>
    </w:p>
    <w:p w:rsidR="00107B50" w:rsidRDefault="008A63A4">
      <w:pPr>
        <w:pStyle w:val="Standard"/>
        <w:rPr>
          <w:sz w:val="24"/>
        </w:rPr>
      </w:pPr>
      <w:r>
        <w:rPr>
          <w:sz w:val="24"/>
        </w:rPr>
        <w:t>Madame G</w:t>
      </w:r>
      <w:r>
        <w:rPr>
          <w:sz w:val="24"/>
        </w:rPr>
        <w:tab/>
      </w:r>
      <w:r>
        <w:rPr>
          <w:sz w:val="24"/>
        </w:rPr>
        <w:tab/>
        <w:t>27 an</w:t>
      </w:r>
      <w:r>
        <w:rPr>
          <w:sz w:val="24"/>
        </w:rPr>
        <w:t>s</w:t>
      </w:r>
      <w:r>
        <w:rPr>
          <w:sz w:val="24"/>
        </w:rPr>
        <w:tab/>
        <w:t>Nuits saint Georges</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028"/>
        <w:gridCol w:w="109"/>
        <w:gridCol w:w="9528"/>
      </w:tblGrid>
      <w:tr w:rsidR="00107B50">
        <w:tblPrEx>
          <w:tblCellMar>
            <w:top w:w="0" w:type="dxa"/>
            <w:bottom w:w="0" w:type="dxa"/>
          </w:tblCellMar>
        </w:tblPrEx>
        <w:tc>
          <w:tcPr>
            <w:tcW w:w="1028"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528" w:type="dxa"/>
            <w:tcMar>
              <w:top w:w="28" w:type="dxa"/>
              <w:left w:w="28" w:type="dxa"/>
              <w:bottom w:w="28" w:type="dxa"/>
              <w:right w:w="28" w:type="dxa"/>
            </w:tcMar>
            <w:vAlign w:val="center"/>
          </w:tcPr>
          <w:p w:rsidR="00107B50" w:rsidRDefault="008A63A4">
            <w:pPr>
              <w:pStyle w:val="TableContents"/>
            </w:pPr>
            <w:r>
              <w:t xml:space="preserve">La victime stationne son véhicule sur le parking situé dans l'enceinte de son lieu de </w:t>
            </w:r>
            <w:proofErr w:type="gramStart"/>
            <w:r>
              <w:t>travail .</w:t>
            </w:r>
            <w:proofErr w:type="gramEnd"/>
            <w:r>
              <w:t xml:space="preserve"> A la sortie du travail lorsqu'elle récupère son véhicule elle constate que la portière avant gauche est forcée. Un </w:t>
            </w:r>
            <w:r>
              <w:t>ordinateur portable et deux sacs de sport contenant des vêtements qui se trouvaient sur le siège passager avant ont été dérobés.</w:t>
            </w:r>
          </w:p>
        </w:tc>
      </w:tr>
    </w:tbl>
    <w:p w:rsidR="00107B50" w:rsidRDefault="00107B50">
      <w:pPr>
        <w:pStyle w:val="Standard"/>
        <w:rPr>
          <w:sz w:val="24"/>
        </w:rPr>
      </w:pPr>
    </w:p>
    <w:p w:rsidR="00107B50" w:rsidRDefault="008A63A4">
      <w:pPr>
        <w:pStyle w:val="Standard"/>
        <w:rPr>
          <w:sz w:val="24"/>
        </w:rPr>
      </w:pPr>
      <w:r>
        <w:rPr>
          <w:sz w:val="24"/>
        </w:rPr>
        <w:t>Madame B</w:t>
      </w:r>
      <w:r>
        <w:rPr>
          <w:sz w:val="24"/>
        </w:rPr>
        <w:tab/>
      </w:r>
      <w:r>
        <w:rPr>
          <w:sz w:val="24"/>
        </w:rPr>
        <w:tab/>
        <w:t>83 ans</w:t>
      </w:r>
      <w:r>
        <w:rPr>
          <w:sz w:val="24"/>
        </w:rPr>
        <w:tab/>
        <w:t>Nuits saint Georges</w:t>
      </w:r>
    </w:p>
    <w:p w:rsidR="00107B50" w:rsidRDefault="00107B50">
      <w:pPr>
        <w:pStyle w:val="Standard"/>
        <w:rPr>
          <w:sz w:val="24"/>
        </w:rPr>
      </w:pPr>
    </w:p>
    <w:tbl>
      <w:tblPr>
        <w:tblW w:w="10665" w:type="dxa"/>
        <w:tblLayout w:type="fixed"/>
        <w:tblCellMar>
          <w:left w:w="10" w:type="dxa"/>
          <w:right w:w="10" w:type="dxa"/>
        </w:tblCellMar>
        <w:tblLook w:val="0000" w:firstRow="0" w:lastRow="0" w:firstColumn="0" w:lastColumn="0" w:noHBand="0" w:noVBand="0"/>
      </w:tblPr>
      <w:tblGrid>
        <w:gridCol w:w="1174"/>
        <w:gridCol w:w="109"/>
        <w:gridCol w:w="9382"/>
      </w:tblGrid>
      <w:tr w:rsidR="00107B50">
        <w:tblPrEx>
          <w:tblCellMar>
            <w:top w:w="0" w:type="dxa"/>
            <w:bottom w:w="0" w:type="dxa"/>
          </w:tblCellMar>
        </w:tblPrEx>
        <w:tc>
          <w:tcPr>
            <w:tcW w:w="1174"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382" w:type="dxa"/>
            <w:tcMar>
              <w:top w:w="28" w:type="dxa"/>
              <w:left w:w="28" w:type="dxa"/>
              <w:bottom w:w="28" w:type="dxa"/>
              <w:right w:w="28" w:type="dxa"/>
            </w:tcMar>
            <w:vAlign w:val="center"/>
          </w:tcPr>
          <w:p w:rsidR="00107B50" w:rsidRDefault="008A63A4">
            <w:pPr>
              <w:pStyle w:val="TableContents"/>
            </w:pPr>
            <w:r>
              <w:t xml:space="preserve">La victime se rend au supermarché  à Nuits saint  </w:t>
            </w:r>
            <w:proofErr w:type="gramStart"/>
            <w:r>
              <w:t>Georges .</w:t>
            </w:r>
            <w:proofErr w:type="gramEnd"/>
            <w:r>
              <w:t xml:space="preserve"> Elle paye</w:t>
            </w:r>
            <w:r>
              <w:t xml:space="preserve"> ses achats avec sa carte bancaire Une semaine après, elle se rend compte que sa carte a disparu. </w:t>
            </w:r>
            <w:proofErr w:type="spellStart"/>
            <w:r>
              <w:t>Celle ci</w:t>
            </w:r>
            <w:proofErr w:type="spellEnd"/>
            <w:r>
              <w:t xml:space="preserve"> lui a été probablement subtilisée au supermarché et elle n’a pris aucune précautions lorsqu’elle a tapé son code, permettant ainsi au mis en cause d’</w:t>
            </w:r>
            <w:r>
              <w:t>en avoir connaissance.</w:t>
            </w:r>
            <w:r>
              <w:br/>
            </w:r>
            <w:r>
              <w:t xml:space="preserve">En regardant ses relevés de compte elle s'aperçoit que 9 opérations ont été </w:t>
            </w:r>
            <w:proofErr w:type="gramStart"/>
            <w:r>
              <w:t>effectué</w:t>
            </w:r>
            <w:proofErr w:type="gramEnd"/>
            <w:r>
              <w:t xml:space="preserve"> avec sa carte bancaire  pour un montant avoisinant les mille euros.</w:t>
            </w:r>
          </w:p>
        </w:tc>
      </w:tr>
    </w:tbl>
    <w:p w:rsidR="00107B50" w:rsidRDefault="008A63A4">
      <w:pPr>
        <w:pStyle w:val="Standard"/>
        <w:rPr>
          <w:sz w:val="24"/>
        </w:rPr>
      </w:pPr>
      <w:r>
        <w:rPr>
          <w:sz w:val="24"/>
        </w:rPr>
        <w:t>Monsieur C</w:t>
      </w:r>
      <w:r>
        <w:rPr>
          <w:sz w:val="24"/>
        </w:rPr>
        <w:tab/>
      </w:r>
      <w:r>
        <w:rPr>
          <w:sz w:val="24"/>
        </w:rPr>
        <w:tab/>
        <w:t xml:space="preserve">43 ans </w:t>
      </w:r>
      <w:r>
        <w:rPr>
          <w:sz w:val="24"/>
        </w:rPr>
        <w:tab/>
      </w:r>
      <w:proofErr w:type="spellStart"/>
      <w:r>
        <w:rPr>
          <w:sz w:val="24"/>
        </w:rPr>
        <w:t>nolay</w:t>
      </w:r>
      <w:proofErr w:type="spellEnd"/>
    </w:p>
    <w:p w:rsidR="00107B50" w:rsidRDefault="00107B50">
      <w:pPr>
        <w:pStyle w:val="Standard"/>
        <w:rPr>
          <w:sz w:val="24"/>
        </w:rPr>
      </w:pPr>
    </w:p>
    <w:tbl>
      <w:tblPr>
        <w:tblW w:w="10605" w:type="dxa"/>
        <w:tblLayout w:type="fixed"/>
        <w:tblCellMar>
          <w:left w:w="10" w:type="dxa"/>
          <w:right w:w="10" w:type="dxa"/>
        </w:tblCellMar>
        <w:tblLook w:val="0000" w:firstRow="0" w:lastRow="0" w:firstColumn="0" w:lastColumn="0" w:noHBand="0" w:noVBand="0"/>
      </w:tblPr>
      <w:tblGrid>
        <w:gridCol w:w="1278"/>
        <w:gridCol w:w="109"/>
        <w:gridCol w:w="9218"/>
      </w:tblGrid>
      <w:tr w:rsidR="00107B50">
        <w:tblPrEx>
          <w:tblCellMar>
            <w:top w:w="0" w:type="dxa"/>
            <w:bottom w:w="0" w:type="dxa"/>
          </w:tblCellMar>
        </w:tblPrEx>
        <w:tc>
          <w:tcPr>
            <w:tcW w:w="1278" w:type="dxa"/>
            <w:tcMar>
              <w:top w:w="28" w:type="dxa"/>
              <w:left w:w="28" w:type="dxa"/>
              <w:bottom w:w="28" w:type="dxa"/>
              <w:right w:w="28" w:type="dxa"/>
            </w:tcMar>
          </w:tcPr>
          <w:p w:rsidR="00107B50" w:rsidRDefault="008A63A4">
            <w:pPr>
              <w:pStyle w:val="TableContents"/>
            </w:pPr>
            <w:r>
              <w:t>Manière 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9218" w:type="dxa"/>
            <w:tcMar>
              <w:top w:w="28" w:type="dxa"/>
              <w:left w:w="28" w:type="dxa"/>
              <w:bottom w:w="28" w:type="dxa"/>
              <w:right w:w="28" w:type="dxa"/>
            </w:tcMar>
            <w:vAlign w:val="center"/>
          </w:tcPr>
          <w:p w:rsidR="00107B50" w:rsidRDefault="008A63A4">
            <w:pPr>
              <w:pStyle w:val="TableContents"/>
            </w:pPr>
            <w:r>
              <w:t>La victime dépose son vélo sur le</w:t>
            </w:r>
            <w:r>
              <w:t xml:space="preserve"> parking à </w:t>
            </w:r>
            <w:proofErr w:type="spellStart"/>
            <w:r>
              <w:t>coté</w:t>
            </w:r>
            <w:proofErr w:type="spellEnd"/>
            <w:r>
              <w:t xml:space="preserve"> du collège de NOLAY sans cadenas ni antivol. Lors de son retour, elle constate que son vélo a été dérobé. Préjudice de 400 euros</w:t>
            </w:r>
          </w:p>
        </w:tc>
      </w:tr>
    </w:tbl>
    <w:p w:rsidR="00107B50" w:rsidRDefault="00107B50">
      <w:pPr>
        <w:pStyle w:val="Standard"/>
        <w:rPr>
          <w:sz w:val="24"/>
        </w:rPr>
      </w:pPr>
    </w:p>
    <w:p w:rsidR="00107B50" w:rsidRDefault="008A63A4">
      <w:pPr>
        <w:pStyle w:val="Standard"/>
        <w:rPr>
          <w:sz w:val="24"/>
        </w:rPr>
      </w:pPr>
      <w:r>
        <w:rPr>
          <w:sz w:val="24"/>
        </w:rPr>
        <w:t>Monsieur G</w:t>
      </w:r>
      <w:r>
        <w:rPr>
          <w:sz w:val="24"/>
        </w:rPr>
        <w:tab/>
      </w:r>
      <w:r>
        <w:rPr>
          <w:sz w:val="24"/>
        </w:rPr>
        <w:tab/>
        <w:t>45 ans</w:t>
      </w:r>
      <w:r>
        <w:rPr>
          <w:sz w:val="24"/>
        </w:rPr>
        <w:tab/>
      </w:r>
      <w:proofErr w:type="spellStart"/>
      <w:r>
        <w:rPr>
          <w:sz w:val="24"/>
        </w:rPr>
        <w:t>Painblanc</w:t>
      </w:r>
      <w:proofErr w:type="spellEnd"/>
    </w:p>
    <w:tbl>
      <w:tblPr>
        <w:tblW w:w="9638" w:type="dxa"/>
        <w:tblInd w:w="28" w:type="dxa"/>
        <w:tblLayout w:type="fixed"/>
        <w:tblCellMar>
          <w:left w:w="10" w:type="dxa"/>
          <w:right w:w="10" w:type="dxa"/>
        </w:tblCellMar>
        <w:tblLook w:val="0000" w:firstRow="0" w:lastRow="0" w:firstColumn="0" w:lastColumn="0" w:noHBand="0" w:noVBand="0"/>
      </w:tblPr>
      <w:tblGrid>
        <w:gridCol w:w="1014"/>
        <w:gridCol w:w="109"/>
        <w:gridCol w:w="8515"/>
      </w:tblGrid>
      <w:tr w:rsidR="00107B50">
        <w:tblPrEx>
          <w:tblCellMar>
            <w:top w:w="0" w:type="dxa"/>
            <w:bottom w:w="0" w:type="dxa"/>
          </w:tblCellMar>
        </w:tblPrEx>
        <w:tc>
          <w:tcPr>
            <w:tcW w:w="1014" w:type="dxa"/>
            <w:tcMar>
              <w:top w:w="28" w:type="dxa"/>
              <w:left w:w="28" w:type="dxa"/>
              <w:bottom w:w="28" w:type="dxa"/>
              <w:right w:w="28" w:type="dxa"/>
            </w:tcMar>
          </w:tcPr>
          <w:p w:rsidR="00107B50" w:rsidRDefault="008A63A4">
            <w:pPr>
              <w:pStyle w:val="TableContents"/>
            </w:pPr>
            <w:r>
              <w:t xml:space="preserve">Manière </w:t>
            </w:r>
            <w:r>
              <w:lastRenderedPageBreak/>
              <w:t>d'opérer</w:t>
            </w:r>
          </w:p>
        </w:tc>
        <w:tc>
          <w:tcPr>
            <w:tcW w:w="109" w:type="dxa"/>
            <w:tcMar>
              <w:top w:w="28" w:type="dxa"/>
              <w:left w:w="28" w:type="dxa"/>
              <w:bottom w:w="28" w:type="dxa"/>
              <w:right w:w="28" w:type="dxa"/>
            </w:tcMar>
            <w:vAlign w:val="center"/>
          </w:tcPr>
          <w:p w:rsidR="00107B50" w:rsidRDefault="00107B50">
            <w:pPr>
              <w:pStyle w:val="TableContents"/>
              <w:rPr>
                <w:sz w:val="4"/>
                <w:szCs w:val="4"/>
              </w:rPr>
            </w:pPr>
          </w:p>
        </w:tc>
        <w:tc>
          <w:tcPr>
            <w:tcW w:w="8515" w:type="dxa"/>
            <w:tcMar>
              <w:top w:w="28" w:type="dxa"/>
              <w:left w:w="28" w:type="dxa"/>
              <w:bottom w:w="28" w:type="dxa"/>
              <w:right w:w="28" w:type="dxa"/>
            </w:tcMar>
            <w:vAlign w:val="center"/>
          </w:tcPr>
          <w:p w:rsidR="00107B50" w:rsidRDefault="008A63A4">
            <w:pPr>
              <w:pStyle w:val="TableContents"/>
            </w:pPr>
            <w:r>
              <w:t xml:space="preserve">Vers 22 heures, le ou les auteurs pénètrent dans une grange </w:t>
            </w:r>
            <w:r>
              <w:t xml:space="preserve">verrouillée en utilisant la clé </w:t>
            </w:r>
            <w:r>
              <w:lastRenderedPageBreak/>
              <w:t>rangée à proximité. Ils s'emparent d'un quad stationné avec les clés sur le contact. Il le pousse sur une distance d'un kilomètre afin d'éviter de faire du bruit; puis prennent la fuite en le démarrant. Un témoin signale avo</w:t>
            </w:r>
            <w:r>
              <w:t>ir vu une camionnette blanche</w:t>
            </w:r>
          </w:p>
        </w:tc>
      </w:tr>
    </w:tbl>
    <w:p w:rsidR="00000000" w:rsidRDefault="008A63A4">
      <w:pPr>
        <w:rPr>
          <w:vanish/>
        </w:rPr>
      </w:pP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107B50">
        <w:tblPrEx>
          <w:tblCellMar>
            <w:top w:w="0" w:type="dxa"/>
            <w:bottom w:w="0" w:type="dxa"/>
          </w:tblCellMar>
        </w:tblPrEx>
        <w:tc>
          <w:tcPr>
            <w:tcW w:w="9638" w:type="dxa"/>
            <w:tcMar>
              <w:top w:w="28" w:type="dxa"/>
              <w:left w:w="28" w:type="dxa"/>
              <w:bottom w:w="28" w:type="dxa"/>
              <w:right w:w="28" w:type="dxa"/>
            </w:tcMar>
          </w:tcPr>
          <w:p w:rsidR="00107B50" w:rsidRDefault="00107B50">
            <w:pPr>
              <w:pStyle w:val="TableContents"/>
            </w:pPr>
          </w:p>
        </w:tc>
      </w:tr>
    </w:tbl>
    <w:p w:rsidR="00107B50" w:rsidRDefault="00107B50">
      <w:pPr>
        <w:pStyle w:val="Standard"/>
      </w:pPr>
    </w:p>
    <w:sectPr w:rsidR="00107B5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A4" w:rsidRDefault="008A63A4">
      <w:r>
        <w:separator/>
      </w:r>
    </w:p>
  </w:endnote>
  <w:endnote w:type="continuationSeparator" w:id="0">
    <w:p w:rsidR="008A63A4" w:rsidRDefault="008A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A4" w:rsidRDefault="008A63A4">
      <w:r>
        <w:rPr>
          <w:color w:val="000000"/>
        </w:rPr>
        <w:separator/>
      </w:r>
    </w:p>
  </w:footnote>
  <w:footnote w:type="continuationSeparator" w:id="0">
    <w:p w:rsidR="008A63A4" w:rsidRDefault="008A6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7B50"/>
    <w:rsid w:val="00107B50"/>
    <w:rsid w:val="005258D8"/>
    <w:rsid w:val="008A6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roid Sans Fallback" w:hAnsi="Arial" w:cs="FreeSans"/>
        <w:kern w:val="3"/>
        <w:sz w:val="21"/>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roid Sans Fallback" w:hAnsi="Arial" w:cs="FreeSans"/>
        <w:kern w:val="3"/>
        <w:sz w:val="21"/>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1496</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2017-06-28T10:30:00Z</dcterms:created>
  <dcterms:modified xsi:type="dcterms:W3CDTF">2017-07-18T09:26:00Z</dcterms:modified>
</cp:coreProperties>
</file>